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F54F64" w:rsidRDefault="00057330" w:rsidP="00057330">
      <w:r w:rsidRPr="00F54F64">
        <w:rPr>
          <w:b/>
        </w:rPr>
        <w:t>Name of politician:</w:t>
      </w:r>
      <w:r>
        <w:t xml:space="preserve">  </w:t>
      </w:r>
      <w:r w:rsidR="00684C03">
        <w:t>Viktor Orbán</w:t>
      </w:r>
    </w:p>
    <w:p w:rsidR="00057330" w:rsidRPr="00F54F64" w:rsidRDefault="00057330" w:rsidP="00057330">
      <w:r w:rsidRPr="00F54F64">
        <w:rPr>
          <w:b/>
        </w:rPr>
        <w:t>Title of Speech:</w:t>
      </w:r>
      <w:r>
        <w:t xml:space="preserve">  </w:t>
      </w:r>
      <w:r w:rsidR="00684C03">
        <w:t>Sunday is the Day of Action</w:t>
      </w:r>
    </w:p>
    <w:p w:rsidR="00057330" w:rsidRPr="00684C03" w:rsidRDefault="00057330" w:rsidP="00057330">
      <w:r>
        <w:rPr>
          <w:b/>
        </w:rPr>
        <w:t>Date of Speech:</w:t>
      </w:r>
      <w:r w:rsidR="00684C03">
        <w:rPr>
          <w:b/>
        </w:rPr>
        <w:t xml:space="preserve"> </w:t>
      </w:r>
      <w:r w:rsidR="00684C03">
        <w:t>April 8, 2010</w:t>
      </w:r>
    </w:p>
    <w:p w:rsidR="00057330" w:rsidRPr="00684C03" w:rsidRDefault="00057330" w:rsidP="00057330">
      <w:r>
        <w:rPr>
          <w:b/>
        </w:rPr>
        <w:t>Category:</w:t>
      </w:r>
      <w:r w:rsidR="00684C03">
        <w:rPr>
          <w:b/>
        </w:rPr>
        <w:t xml:space="preserve"> </w:t>
      </w:r>
      <w:r w:rsidR="00684C03">
        <w:t>Campaign</w:t>
      </w:r>
    </w:p>
    <w:p w:rsidR="00057330" w:rsidRPr="00F54F64" w:rsidRDefault="00057330" w:rsidP="00057330">
      <w:r w:rsidRPr="00F54F64">
        <w:rPr>
          <w:b/>
        </w:rPr>
        <w:t>Grader:</w:t>
      </w:r>
      <w:r>
        <w:t xml:space="preserve">  </w:t>
      </w:r>
      <w:r w:rsidR="00684C03">
        <w:t>Orsolya Szabó</w:t>
      </w:r>
    </w:p>
    <w:p w:rsidR="00057330" w:rsidRPr="00F54F64" w:rsidRDefault="00057330" w:rsidP="00057330">
      <w:r w:rsidRPr="00F54F64">
        <w:rPr>
          <w:b/>
        </w:rPr>
        <w:t>Date of grading:</w:t>
      </w:r>
      <w:r>
        <w:t xml:space="preserve">  </w:t>
      </w:r>
      <w:r w:rsidR="00684C03">
        <w:t>April 21, 2013</w:t>
      </w:r>
    </w:p>
    <w:p w:rsidR="00057330" w:rsidRDefault="00057330" w:rsidP="00057330"/>
    <w:p w:rsidR="00057330" w:rsidRDefault="00057330" w:rsidP="00057330">
      <w:pPr>
        <w:rPr>
          <w:b/>
        </w:rPr>
      </w:pPr>
      <w:r>
        <w:rPr>
          <w:b/>
        </w:rPr>
        <w:t>Final Grade (delete unused grades):</w:t>
      </w:r>
    </w:p>
    <w:p w:rsidR="00EF08BA" w:rsidRPr="00FA6847" w:rsidRDefault="00EF08BA" w:rsidP="00057330">
      <w:pPr>
        <w:rPr>
          <w:b/>
        </w:rPr>
      </w:pPr>
    </w:p>
    <w:p w:rsidR="00057330" w:rsidRDefault="00057330" w:rsidP="00057330">
      <w:r>
        <w:t>2</w:t>
      </w:r>
      <w:r>
        <w:tab/>
        <w:t xml:space="preserve">A speech in this category is extremely populist and comes very close to the ideal populist discourse. Specifically, the speech expresses all or nearly all of the elements of ideal populist discourse, and has few elements that would be considered non-populist. </w:t>
      </w:r>
    </w:p>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p w:rsidR="00684C03" w:rsidRDefault="00684C03" w:rsidP="00057330">
            <w:pPr>
              <w:rPr>
                <w:rFonts w:eastAsia="Times New Roman"/>
              </w:rPr>
            </w:pPr>
          </w:p>
          <w:p w:rsidR="00684C03" w:rsidRPr="003D762F" w:rsidRDefault="003D762F" w:rsidP="00057330">
            <w:pPr>
              <w:rPr>
                <w:rFonts w:eastAsia="Times New Roman"/>
                <w:i/>
              </w:rPr>
            </w:pPr>
            <w:r w:rsidRPr="003D762F">
              <w:rPr>
                <w:rFonts w:eastAsia="Times New Roman"/>
                <w:i/>
              </w:rPr>
              <w:t>Orbán describes the electio</w:t>
            </w:r>
            <w:r w:rsidR="00562C53">
              <w:rPr>
                <w:rFonts w:eastAsia="Times New Roman"/>
                <w:i/>
              </w:rPr>
              <w:t>ns with moral terms. This is not</w:t>
            </w:r>
            <w:r w:rsidRPr="003D762F">
              <w:rPr>
                <w:rFonts w:eastAsia="Times New Roman"/>
                <w:i/>
              </w:rPr>
              <w:t xml:space="preserve"> a usual election – as he explains. “It is upon us to act, to pass a judgment on good and bad, thus to choose.”</w:t>
            </w:r>
            <w:r w:rsidR="00BB6441">
              <w:rPr>
                <w:rFonts w:eastAsia="Times New Roman"/>
                <w:i/>
              </w:rPr>
              <w:t xml:space="preserve"> He claims that now we can not only experience the change of history but actually make that change.</w:t>
            </w:r>
          </w:p>
        </w:tc>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p w:rsidR="003D762F" w:rsidRDefault="003D762F" w:rsidP="00057330">
            <w:pPr>
              <w:rPr>
                <w:rFonts w:eastAsia="Times New Roman"/>
              </w:rPr>
            </w:pPr>
          </w:p>
          <w:p w:rsidR="003D762F" w:rsidRPr="008F6D58" w:rsidRDefault="003D762F" w:rsidP="00057330">
            <w:pPr>
              <w:rPr>
                <w:rFonts w:eastAsia="Times New Roman"/>
                <w:i/>
              </w:rPr>
            </w:pPr>
            <w:r w:rsidRPr="008F6D58">
              <w:rPr>
                <w:rFonts w:eastAsia="Times New Roman"/>
                <w:i/>
              </w:rPr>
              <w:t xml:space="preserve">Orbán claims that this election is a historical moment, as 1848, 1956 or 1989 were. This is a </w:t>
            </w:r>
            <w:r w:rsidRPr="008F6D58">
              <w:rPr>
                <w:rFonts w:eastAsia="Times New Roman"/>
                <w:i/>
              </w:rPr>
              <w:lastRenderedPageBreak/>
              <w:t>moment, when revolution can happen, when things can change. “To pass a judgment on good and bad, right and wrong, and act accordingly.”</w:t>
            </w:r>
          </w:p>
        </w:tc>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The discourse will probably not refer to any reified notion of history or use any cosmic proportions. References to the spatial and temporal consequences of issues will be limited to the material reality rather than any mystical connections.</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Although Manichaean, the discourse is still democratic, in the sense that the good is embodied in the will of the majority, which is seen as a unified whole, perhaps but not necessarily expressed in references to the “voluntad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057330" w:rsidRPr="00057330" w:rsidRDefault="00057330" w:rsidP="00057330">
            <w:pPr>
              <w:rPr>
                <w:rFonts w:eastAsia="Times New Roman"/>
              </w:rPr>
            </w:pPr>
          </w:p>
        </w:tc>
        <w:tc>
          <w:tcPr>
            <w:tcW w:w="4788" w:type="dxa"/>
            <w:shd w:val="clear" w:color="auto" w:fill="auto"/>
          </w:tcPr>
          <w:p w:rsidR="00057330" w:rsidRPr="00057330" w:rsidRDefault="00057330" w:rsidP="00057330">
            <w:pPr>
              <w:rPr>
                <w:rFonts w:eastAsia="Times New Roman"/>
              </w:rPr>
            </w:pPr>
            <w:r w:rsidRPr="00057330">
              <w:rPr>
                <w:rFonts w:eastAsia="Times New Roman"/>
              </w:rPr>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neoliberalism and capitalism.</w:t>
            </w:r>
          </w:p>
          <w:p w:rsidR="008F6D58" w:rsidRDefault="008F6D58" w:rsidP="00057330">
            <w:pPr>
              <w:rPr>
                <w:rFonts w:eastAsia="Times New Roman"/>
              </w:rPr>
            </w:pPr>
          </w:p>
          <w:p w:rsidR="008F6D58" w:rsidRPr="00057330" w:rsidRDefault="008F6D58" w:rsidP="00057330">
            <w:pPr>
              <w:rPr>
                <w:rFonts w:eastAsia="Times New Roman"/>
              </w:rPr>
            </w:pPr>
            <w:r w:rsidRPr="008F6D58">
              <w:rPr>
                <w:rFonts w:eastAsia="Times New Roman"/>
                <w:i/>
              </w:rPr>
              <w:t>The “evil” is described as the opposition party, but in the context of an election speech, it is not necessarily a populist language. Orbán lists the issues of the youth, elderly, families, entrepreneurs and farmers that are cause</w:t>
            </w:r>
            <w:r w:rsidR="00BB6441">
              <w:rPr>
                <w:rFonts w:eastAsia="Times New Roman"/>
                <w:i/>
              </w:rPr>
              <w:t>d</w:t>
            </w:r>
            <w:r w:rsidRPr="008F6D58">
              <w:rPr>
                <w:rFonts w:eastAsia="Times New Roman"/>
                <w:i/>
              </w:rPr>
              <w:t xml:space="preserve"> by the socialist party</w:t>
            </w:r>
            <w:r w:rsidR="00BB6441">
              <w:rPr>
                <w:rFonts w:eastAsia="Times New Roman"/>
                <w:i/>
              </w:rPr>
              <w:t xml:space="preserve"> in the past 8 years</w:t>
            </w:r>
            <w:r w:rsidRPr="008F6D58">
              <w:rPr>
                <w:rFonts w:eastAsia="Times New Roman"/>
                <w:i/>
              </w:rPr>
              <w:t xml:space="preserve">.  </w:t>
            </w:r>
            <w:r w:rsidR="00EF08BA">
              <w:rPr>
                <w:rFonts w:eastAsia="Times New Roman"/>
                <w:i/>
              </w:rPr>
              <w:t>“Bad people, bad politicians with bad decisions led the state to where it stands now. It is upon us to shout out loud: we will never want the policy of this government again!”</w:t>
            </w:r>
          </w:p>
        </w:tc>
        <w:tc>
          <w:tcPr>
            <w:tcW w:w="4788" w:type="dxa"/>
            <w:shd w:val="clear" w:color="auto" w:fill="auto"/>
          </w:tcPr>
          <w:p w:rsidR="00057330" w:rsidRPr="00057330" w:rsidRDefault="00057330" w:rsidP="00057330">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Crucially, the evil minority is or was recently in charge and subverted the system to its own interests, against those of the good majority or the people. Thus, systemic change is/was required, often expressed in terms such as “revolution” or “liberation” of the people from their “immiseration” or bondage, even if technically it comes about through elections.</w:t>
            </w:r>
          </w:p>
          <w:p w:rsidR="008F6D58" w:rsidRDefault="008F6D58" w:rsidP="00057330">
            <w:pPr>
              <w:rPr>
                <w:rFonts w:eastAsia="Times New Roman"/>
              </w:rPr>
            </w:pPr>
          </w:p>
          <w:p w:rsidR="008F6D58" w:rsidRDefault="008F6D58" w:rsidP="00057330">
            <w:pPr>
              <w:rPr>
                <w:rFonts w:eastAsia="Times New Roman"/>
                <w:i/>
              </w:rPr>
            </w:pPr>
            <w:r>
              <w:rPr>
                <w:rFonts w:eastAsia="Times New Roman"/>
                <w:i/>
              </w:rPr>
              <w:t xml:space="preserve">A radical change is needed. This moment parallels to previous revolutions of the Hungarian history. </w:t>
            </w:r>
          </w:p>
          <w:p w:rsidR="008F6D58" w:rsidRPr="008F6D58" w:rsidRDefault="008F6D58" w:rsidP="00BB6441">
            <w:pPr>
              <w:rPr>
                <w:rFonts w:eastAsia="Times New Roman"/>
                <w:i/>
              </w:rPr>
            </w:pPr>
            <w:r>
              <w:rPr>
                <w:rFonts w:eastAsia="Times New Roman"/>
                <w:i/>
              </w:rPr>
              <w:t>The election is the moment gi</w:t>
            </w:r>
            <w:r w:rsidR="00562C53">
              <w:rPr>
                <w:rFonts w:eastAsia="Times New Roman"/>
                <w:i/>
              </w:rPr>
              <w:t>ven to the nation when it has the</w:t>
            </w:r>
            <w:r>
              <w:rPr>
                <w:rFonts w:eastAsia="Times New Roman"/>
                <w:i/>
              </w:rPr>
              <w:t xml:space="preserve"> opportunity to change. “My dear friends, what can that person expect from life who does not take the advantage of great moments?” Orbán claims that </w:t>
            </w:r>
            <w:r w:rsidR="00BB6441">
              <w:rPr>
                <w:rFonts w:eastAsia="Times New Roman"/>
                <w:i/>
              </w:rPr>
              <w:t>it cannot be more shameful for the nation if “</w:t>
            </w:r>
            <w:r>
              <w:rPr>
                <w:rFonts w:eastAsia="Times New Roman"/>
                <w:i/>
              </w:rPr>
              <w:t xml:space="preserve">the opportunity is </w:t>
            </w:r>
            <w:r w:rsidR="00BB6441">
              <w:rPr>
                <w:rFonts w:eastAsia="Times New Roman"/>
                <w:i/>
              </w:rPr>
              <w:t>given to stand up, to be proud again, but it does not take this advantage”.</w:t>
            </w:r>
          </w:p>
        </w:tc>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The discourse does not argue for systemic change but, as mentioned above, focuses on particular issues. In the words of Laclau, it is a politics of “differences” rather than “hegemony.”</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057330" w:rsidRPr="00057330" w:rsidRDefault="00057330" w:rsidP="00057330">
            <w:pPr>
              <w:rPr>
                <w:rFonts w:eastAsia="Times New Roman"/>
              </w:rPr>
            </w:pPr>
            <w:r w:rsidRPr="00057330">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tc>
      </w:tr>
    </w:tbl>
    <w:p w:rsidR="00057330" w:rsidRDefault="00057330" w:rsidP="00057330">
      <w:pPr>
        <w:ind w:left="360"/>
      </w:pPr>
    </w:p>
    <w:p w:rsidR="00057330" w:rsidRPr="00FA6847" w:rsidRDefault="00057330" w:rsidP="00057330">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057330" w:rsidRPr="00684C03" w:rsidRDefault="00057330" w:rsidP="00057330"/>
    <w:p w:rsidR="00684C03" w:rsidRDefault="00684C03" w:rsidP="00684C03">
      <w:pPr>
        <w:rPr>
          <w:szCs w:val="24"/>
        </w:rPr>
      </w:pPr>
      <w:r w:rsidRPr="00684C03">
        <w:rPr>
          <w:szCs w:val="24"/>
        </w:rPr>
        <w:t xml:space="preserve">This is the last campaign speech of Orbán in the 2010 elections. He regards the elections as one of those moments of history when everything changes.  He compares this moment of history with the revolutions of 1848, 1956 and 1989. He calls the nation for action, which is a choice between “good” and “bad”. This election is not similar to the previous ones. He claims that now everything will be decided which is important for us.  It is time to say no to the politics of the past 8 years. </w:t>
      </w:r>
    </w:p>
    <w:p w:rsidR="00BB6441" w:rsidRPr="00E63AB5" w:rsidRDefault="00BB6441" w:rsidP="00684C03">
      <w:pPr>
        <w:rPr>
          <w:i/>
          <w:szCs w:val="24"/>
        </w:rPr>
      </w:pPr>
      <w:r>
        <w:rPr>
          <w:szCs w:val="24"/>
        </w:rPr>
        <w:t>The speech has s</w:t>
      </w:r>
      <w:r w:rsidR="00562C53">
        <w:rPr>
          <w:szCs w:val="24"/>
        </w:rPr>
        <w:t>everal strong populist elements:</w:t>
      </w:r>
      <w:r>
        <w:rPr>
          <w:szCs w:val="24"/>
        </w:rPr>
        <w:t xml:space="preserve"> </w:t>
      </w:r>
      <w:r w:rsidR="00562C53">
        <w:rPr>
          <w:szCs w:val="24"/>
        </w:rPr>
        <w:t>t</w:t>
      </w:r>
      <w:r>
        <w:rPr>
          <w:szCs w:val="24"/>
        </w:rPr>
        <w:t>he romanticized historical revolutions are</w:t>
      </w:r>
      <w:r w:rsidR="00562C53">
        <w:rPr>
          <w:szCs w:val="24"/>
        </w:rPr>
        <w:t xml:space="preserve"> standing as examples for today,</w:t>
      </w:r>
      <w:r>
        <w:rPr>
          <w:szCs w:val="24"/>
        </w:rPr>
        <w:t xml:space="preserve"> </w:t>
      </w:r>
      <w:r w:rsidR="00562C53">
        <w:rPr>
          <w:szCs w:val="24"/>
        </w:rPr>
        <w:t>t</w:t>
      </w:r>
      <w:r>
        <w:rPr>
          <w:szCs w:val="24"/>
        </w:rPr>
        <w:t xml:space="preserve">he election is not only a simple process of counting votes, but it is a judgment, a revolution, a decision over good and bad. </w:t>
      </w:r>
    </w:p>
    <w:p w:rsidR="00422BB5" w:rsidRDefault="00422BB5" w:rsidP="00057330"/>
    <w:sectPr w:rsidR="00422BB5">
      <w:footerReference w:type="default" r:id="rId6"/>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2ECF" w:rsidRDefault="00CA2ECF" w:rsidP="00EF08BA">
      <w:r>
        <w:separator/>
      </w:r>
    </w:p>
  </w:endnote>
  <w:endnote w:type="continuationSeparator" w:id="0">
    <w:p w:rsidR="00CA2ECF" w:rsidRDefault="00CA2ECF" w:rsidP="00EF08B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08BA" w:rsidRDefault="00EF08BA">
    <w:pPr>
      <w:pStyle w:val="Footer"/>
      <w:jc w:val="right"/>
    </w:pPr>
    <w:fldSimple w:instr="PAGE   \* MERGEFORMAT">
      <w:r w:rsidR="00412EAD" w:rsidRPr="00412EAD">
        <w:rPr>
          <w:noProof/>
          <w:lang w:val="hu-HU"/>
        </w:rPr>
        <w:t>1</w:t>
      </w:r>
    </w:fldSimple>
  </w:p>
  <w:p w:rsidR="00EF08BA" w:rsidRDefault="00EF08B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2ECF" w:rsidRDefault="00CA2ECF" w:rsidP="00EF08BA">
      <w:r>
        <w:separator/>
      </w:r>
    </w:p>
  </w:footnote>
  <w:footnote w:type="continuationSeparator" w:id="0">
    <w:p w:rsidR="00CA2ECF" w:rsidRDefault="00CA2ECF" w:rsidP="00EF08B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057330"/>
    <w:rsid w:val="00057330"/>
    <w:rsid w:val="000B1755"/>
    <w:rsid w:val="003C30AE"/>
    <w:rsid w:val="003D762F"/>
    <w:rsid w:val="00412EAD"/>
    <w:rsid w:val="00422BB5"/>
    <w:rsid w:val="00540FFC"/>
    <w:rsid w:val="00562C53"/>
    <w:rsid w:val="00684C03"/>
    <w:rsid w:val="008F6D58"/>
    <w:rsid w:val="00942910"/>
    <w:rsid w:val="00BB6441"/>
    <w:rsid w:val="00CA2ECF"/>
    <w:rsid w:val="00EF08B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F08BA"/>
    <w:pPr>
      <w:tabs>
        <w:tab w:val="center" w:pos="4703"/>
        <w:tab w:val="right" w:pos="9406"/>
      </w:tabs>
    </w:pPr>
  </w:style>
  <w:style w:type="character" w:customStyle="1" w:styleId="HeaderChar">
    <w:name w:val="Header Char"/>
    <w:link w:val="Header"/>
    <w:uiPriority w:val="99"/>
    <w:rsid w:val="00EF08BA"/>
    <w:rPr>
      <w:rFonts w:ascii="Times New Roman" w:hAnsi="Times New Roman"/>
      <w:sz w:val="24"/>
      <w:szCs w:val="22"/>
    </w:rPr>
  </w:style>
  <w:style w:type="paragraph" w:styleId="Footer">
    <w:name w:val="footer"/>
    <w:basedOn w:val="Normal"/>
    <w:link w:val="FooterChar"/>
    <w:uiPriority w:val="99"/>
    <w:unhideWhenUsed/>
    <w:rsid w:val="00EF08BA"/>
    <w:pPr>
      <w:tabs>
        <w:tab w:val="center" w:pos="4703"/>
        <w:tab w:val="right" w:pos="9406"/>
      </w:tabs>
    </w:pPr>
  </w:style>
  <w:style w:type="character" w:customStyle="1" w:styleId="FooterChar">
    <w:name w:val="Footer Char"/>
    <w:link w:val="Footer"/>
    <w:uiPriority w:val="99"/>
    <w:rsid w:val="00EF08BA"/>
    <w:rPr>
      <w:rFonts w:ascii="Times New Roman" w:hAnsi="Times New Roman"/>
      <w:sz w:val="24"/>
      <w:szCs w:val="22"/>
    </w:rPr>
  </w:style>
</w:styles>
</file>

<file path=word/webSettings.xml><?xml version="1.0" encoding="utf-8"?>
<w:webSettings xmlns:r="http://schemas.openxmlformats.org/officeDocument/2006/relationships" xmlns:w="http://schemas.openxmlformats.org/wordprocessingml/2006/main">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12" Type="http://schemas.openxmlformats.org/officeDocument/2006/relationships/customXml" Target="../customXml/item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customXml" Target="../customXml/item3.xml"/><Relationship Id="rId5" Type="http://schemas.openxmlformats.org/officeDocument/2006/relationships/endnotes" Target="endnotes.xml"/><Relationship Id="rId10" Type="http://schemas.openxmlformats.org/officeDocument/2006/relationships/customXml" Target="../customXml/item2.xml"/><Relationship Id="rId4" Type="http://schemas.openxmlformats.org/officeDocument/2006/relationships/footnotes" Target="footnote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E447W57QMQQN-3-567</_dlc_DocId>
    <_dlc_DocIdUrl xmlns="10cf6be1-8688-4bca-8c7e-c76e32febd7f">
      <Url>https://populism.byu.edu/_layouts/15/DocIdRedir.aspx?ID=E447W57QMQQN-3-567</Url>
      <Description>E447W57QMQQN-3-567</Description>
    </_dlc_DocIdUrl>
  </documentManagement>
</p:properties>
</file>

<file path=customXml/itemProps1.xml><?xml version="1.0" encoding="utf-8"?>
<ds:datastoreItem xmlns:ds="http://schemas.openxmlformats.org/officeDocument/2006/customXml" ds:itemID="{259B1A5B-9A83-4DF4-84DF-F71C5A501DBB}"/>
</file>

<file path=customXml/itemProps2.xml><?xml version="1.0" encoding="utf-8"?>
<ds:datastoreItem xmlns:ds="http://schemas.openxmlformats.org/officeDocument/2006/customXml" ds:itemID="{E6665A33-98C3-41C2-9C9D-84848A17CC6A}"/>
</file>

<file path=customXml/itemProps3.xml><?xml version="1.0" encoding="utf-8"?>
<ds:datastoreItem xmlns:ds="http://schemas.openxmlformats.org/officeDocument/2006/customXml" ds:itemID="{78DE413B-24BF-4200-8539-E57C168A789A}"/>
</file>

<file path=customXml/itemProps4.xml><?xml version="1.0" encoding="utf-8"?>
<ds:datastoreItem xmlns:ds="http://schemas.openxmlformats.org/officeDocument/2006/customXml" ds:itemID="{7EAF96DA-1A5C-4B26-B6C5-28AAA8BD9CFE}"/>
</file>

<file path=docProps/app.xml><?xml version="1.0" encoding="utf-8"?>
<Properties xmlns="http://schemas.openxmlformats.org/officeDocument/2006/extended-properties" xmlns:vt="http://schemas.openxmlformats.org/officeDocument/2006/docPropsVTypes">
  <Template>Normal</Template>
  <TotalTime>0</TotalTime>
  <Pages>3</Pages>
  <Words>1043</Words>
  <Characters>5950</Characters>
  <Application>Microsoft Office Word</Application>
  <DocSecurity>0</DocSecurity>
  <Lines>49</Lines>
  <Paragraphs>13</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
      <vt:lpstr/>
    </vt:vector>
  </TitlesOfParts>
  <Company>Brigham Young University</Company>
  <LinksUpToDate>false</LinksUpToDate>
  <CharactersWithSpaces>6980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Bojana</cp:lastModifiedBy>
  <cp:revision>2</cp:revision>
  <dcterms:created xsi:type="dcterms:W3CDTF">2013-05-02T11:53:00Z</dcterms:created>
  <dcterms:modified xsi:type="dcterms:W3CDTF">2013-05-02T11:53:00Z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5def4512-1d7d-43e5-9b11-bd82d10dba64</vt:lpwstr>
  </property>
</Properties>
</file>